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E4" w:rsidRDefault="00EA72E4">
      <w:pPr>
        <w:rPr>
          <w:rFonts w:ascii="Times New Roman" w:hAnsi="Times New Roman" w:cs="Times New Roman"/>
          <w:sz w:val="24"/>
          <w:szCs w:val="24"/>
        </w:rPr>
      </w:pPr>
    </w:p>
    <w:p w:rsidR="001A46DE" w:rsidRDefault="001A46DE">
      <w:pPr>
        <w:rPr>
          <w:rFonts w:ascii="Times New Roman" w:hAnsi="Times New Roman" w:cs="Times New Roman"/>
          <w:sz w:val="24"/>
          <w:szCs w:val="24"/>
        </w:rPr>
      </w:pPr>
    </w:p>
    <w:p w:rsidR="001A46DE" w:rsidRPr="00455F48" w:rsidRDefault="001A46DE" w:rsidP="001A46DE">
      <w:pPr>
        <w:pStyle w:val="Default"/>
        <w:jc w:val="right"/>
      </w:pPr>
      <w:r w:rsidRPr="00455F48">
        <w:rPr>
          <w:b/>
          <w:bCs/>
        </w:rPr>
        <w:t xml:space="preserve">Приложение 3 </w:t>
      </w:r>
    </w:p>
    <w:p w:rsidR="001A46DE" w:rsidRPr="00455F48" w:rsidRDefault="001A46DE" w:rsidP="001A46DE">
      <w:pPr>
        <w:pStyle w:val="Default"/>
        <w:jc w:val="center"/>
      </w:pPr>
      <w:r w:rsidRPr="00455F48">
        <w:rPr>
          <w:b/>
          <w:bCs/>
        </w:rPr>
        <w:t>Примерная форма письменного обязательства организации – владельца ОИ</w:t>
      </w:r>
    </w:p>
    <w:p w:rsidR="001A46DE" w:rsidRPr="00455F48" w:rsidRDefault="00455F48" w:rsidP="00455F48">
      <w:pPr>
        <w:pStyle w:val="Default"/>
        <w:jc w:val="right"/>
      </w:pPr>
      <w:r w:rsidRPr="00455F48">
        <w:t xml:space="preserve">В </w:t>
      </w:r>
      <w:r w:rsidR="001A46DE" w:rsidRPr="00455F48">
        <w:t xml:space="preserve">Российский научный фонд </w:t>
      </w:r>
    </w:p>
    <w:p w:rsidR="00455F48" w:rsidRPr="00455F48" w:rsidRDefault="00455F48" w:rsidP="00455F48">
      <w:pPr>
        <w:pStyle w:val="Default"/>
        <w:jc w:val="right"/>
      </w:pPr>
    </w:p>
    <w:p w:rsidR="00455F48" w:rsidRPr="00455F48" w:rsidRDefault="00455F48" w:rsidP="00455F48">
      <w:pPr>
        <w:pStyle w:val="Default"/>
        <w:jc w:val="right"/>
      </w:pPr>
    </w:p>
    <w:p w:rsidR="001A46DE" w:rsidRPr="00455F48" w:rsidRDefault="001A46DE" w:rsidP="00455F48">
      <w:pPr>
        <w:pStyle w:val="Default"/>
        <w:spacing w:line="360" w:lineRule="auto"/>
      </w:pPr>
      <w:r w:rsidRPr="00455F48">
        <w:t>_</w:t>
      </w:r>
      <w:r w:rsidR="00455F48" w:rsidRPr="00455F48">
        <w:rPr>
          <w:u w:val="single"/>
        </w:rPr>
        <w:t xml:space="preserve">Институт физики металлов имени </w:t>
      </w:r>
      <w:proofErr w:type="spellStart"/>
      <w:r w:rsidR="00455F48" w:rsidRPr="00455F48">
        <w:rPr>
          <w:u w:val="single"/>
        </w:rPr>
        <w:t>М.Н.Михеева</w:t>
      </w:r>
      <w:proofErr w:type="spellEnd"/>
      <w:r w:rsidR="00455F48" w:rsidRPr="00455F48">
        <w:rPr>
          <w:u w:val="single"/>
        </w:rPr>
        <w:t xml:space="preserve"> </w:t>
      </w:r>
      <w:proofErr w:type="gramStart"/>
      <w:r w:rsidR="00455F48" w:rsidRPr="00455F48">
        <w:rPr>
          <w:u w:val="single"/>
        </w:rPr>
        <w:t>Уральского  отделения</w:t>
      </w:r>
      <w:proofErr w:type="gramEnd"/>
      <w:r w:rsidR="00455F48" w:rsidRPr="00455F48">
        <w:rPr>
          <w:u w:val="single"/>
        </w:rPr>
        <w:t xml:space="preserve"> РАН</w:t>
      </w:r>
      <w:r w:rsidR="00455F48">
        <w:t>___________</w:t>
      </w:r>
      <w:r w:rsidRPr="00455F48">
        <w:t xml:space="preserve"> </w:t>
      </w:r>
    </w:p>
    <w:p w:rsidR="001A46DE" w:rsidRPr="00455F48" w:rsidRDefault="001A46DE" w:rsidP="00455F48">
      <w:pPr>
        <w:pStyle w:val="Default"/>
        <w:spacing w:line="360" w:lineRule="auto"/>
        <w:jc w:val="both"/>
      </w:pPr>
      <w:bookmarkStart w:id="0" w:name="_GoBack"/>
      <w:bookmarkEnd w:id="0"/>
      <w:r w:rsidRPr="00455F48">
        <w:t xml:space="preserve">сообщает о своем обязательстве подписать соответствующее </w:t>
      </w:r>
      <w:proofErr w:type="spellStart"/>
      <w:r w:rsidRPr="00455F48">
        <w:t>грантовое</w:t>
      </w:r>
      <w:proofErr w:type="spellEnd"/>
      <w:r w:rsidRPr="00455F48">
        <w:t xml:space="preserve"> соглашение и предоставить необходимую инфраструктуру и оборудование для выполнения проекта «______________» (руководитель проекта _____________) (далее – Проект) в случае его победы в открытом публичном конкурсе на получение грантов Российского научного фонда по мероприятию «Проведение исследований на базе существующей научной инфраструктуры мирового уровня» Президентской программы исследовательских проектов, реализуемых ведущими учеными, в том числе молодыми учеными. </w:t>
      </w:r>
    </w:p>
    <w:p w:rsidR="001A46DE" w:rsidRPr="00455F48" w:rsidRDefault="001A46DE" w:rsidP="00455F48">
      <w:pPr>
        <w:pStyle w:val="Default"/>
        <w:spacing w:line="360" w:lineRule="auto"/>
        <w:jc w:val="both"/>
      </w:pPr>
      <w:r w:rsidRPr="00455F48">
        <w:t xml:space="preserve">Мы подтверждаем, что нам понятно содержание пунктов 9 и 31 конкурсной документации. </w:t>
      </w:r>
    </w:p>
    <w:p w:rsidR="001A46DE" w:rsidRPr="00455F48" w:rsidRDefault="001A46DE" w:rsidP="00455F48">
      <w:pPr>
        <w:pStyle w:val="Default"/>
        <w:spacing w:line="360" w:lineRule="auto"/>
        <w:jc w:val="both"/>
      </w:pPr>
      <w:r w:rsidRPr="00455F48">
        <w:t xml:space="preserve">Мы подтверждаем, что нам понятен перечень работ (услуг), которые наш ОИ предоставит в целях реализации Проекта, и что ОИ способен выполнить указанные работы (предоставить услуги) в согласованных с руководителем Проекта объемах и сроки на условиях настоящей конкурсной документации. </w:t>
      </w:r>
    </w:p>
    <w:p w:rsidR="001A46DE" w:rsidRPr="00455F48" w:rsidRDefault="001A46DE" w:rsidP="00455F48">
      <w:pPr>
        <w:pStyle w:val="Default"/>
        <w:spacing w:line="360" w:lineRule="auto"/>
        <w:jc w:val="both"/>
      </w:pPr>
      <w:r w:rsidRPr="00455F48">
        <w:t xml:space="preserve">Мы согласны, что права на результаты интеллектуальной деятельности, созданные при выполнении проекта, принадлежат исполнителям этого проекта. Российская Федерация может использовать для государственных нужд результаты интеллектуальной деятельности, созданные при выполнении проекта, на условиях безвозмездной простой (неисключительной) лицензии, предоставленной правообладателем государственному заказчику, с выплатой государственным заказчиком вознаграждения авторам результатов интеллектуальной деятельности. </w:t>
      </w:r>
    </w:p>
    <w:p w:rsidR="001A46DE" w:rsidRPr="00455F48" w:rsidRDefault="001A46DE" w:rsidP="00455F48">
      <w:pPr>
        <w:pStyle w:val="Default"/>
        <w:spacing w:line="360" w:lineRule="auto"/>
        <w:jc w:val="both"/>
      </w:pPr>
      <w:r w:rsidRPr="00455F48">
        <w:t xml:space="preserve">Мы согласны, в случае необходимости, внести изменения в регламент доступа к оборудованию ОИ, исключающие дополнительный отбор для победителей настоящего конкурса Фонда. </w:t>
      </w:r>
    </w:p>
    <w:p w:rsidR="00455F48" w:rsidRDefault="00455F48" w:rsidP="00455F48">
      <w:pPr>
        <w:pStyle w:val="Default"/>
        <w:spacing w:line="360" w:lineRule="auto"/>
        <w:rPr>
          <w:b/>
          <w:bCs/>
        </w:rPr>
      </w:pPr>
    </w:p>
    <w:p w:rsidR="00455F48" w:rsidRDefault="00455F48" w:rsidP="00455F48">
      <w:pPr>
        <w:pStyle w:val="Default"/>
        <w:spacing w:line="360" w:lineRule="auto"/>
        <w:rPr>
          <w:bCs/>
        </w:rPr>
      </w:pPr>
      <w:r>
        <w:rPr>
          <w:bCs/>
        </w:rPr>
        <w:t xml:space="preserve">Директор ИФМ УрО РАН, </w:t>
      </w:r>
    </w:p>
    <w:p w:rsidR="00455F48" w:rsidRPr="00455F48" w:rsidRDefault="00455F48" w:rsidP="00455F48">
      <w:pPr>
        <w:pStyle w:val="Default"/>
        <w:spacing w:line="360" w:lineRule="auto"/>
        <w:rPr>
          <w:bCs/>
        </w:rPr>
      </w:pPr>
      <w:r>
        <w:rPr>
          <w:bCs/>
        </w:rPr>
        <w:t xml:space="preserve">академик РАН </w:t>
      </w:r>
    </w:p>
    <w:p w:rsidR="00455F48" w:rsidRPr="00455F48" w:rsidRDefault="00455F48" w:rsidP="00455F48">
      <w:pPr>
        <w:pStyle w:val="Default"/>
        <w:spacing w:line="360" w:lineRule="auto"/>
        <w:jc w:val="right"/>
        <w:rPr>
          <w:bCs/>
        </w:rPr>
      </w:pPr>
      <w:proofErr w:type="spellStart"/>
      <w:r w:rsidRPr="00455F48">
        <w:rPr>
          <w:bCs/>
        </w:rPr>
        <w:t>Н.В.Мушников</w:t>
      </w:r>
      <w:proofErr w:type="spellEnd"/>
    </w:p>
    <w:p w:rsidR="00455F48" w:rsidRPr="00455F48" w:rsidRDefault="00455F48" w:rsidP="00455F48">
      <w:pPr>
        <w:pStyle w:val="Default"/>
        <w:spacing w:line="360" w:lineRule="auto"/>
        <w:rPr>
          <w:bCs/>
        </w:rPr>
      </w:pPr>
      <w:r w:rsidRPr="00455F48">
        <w:rPr>
          <w:bCs/>
        </w:rPr>
        <w:t>М.П.</w:t>
      </w:r>
    </w:p>
    <w:p w:rsidR="001A46DE" w:rsidRDefault="001A46DE" w:rsidP="00455F48">
      <w:pPr>
        <w:spacing w:line="360" w:lineRule="auto"/>
        <w:rPr>
          <w:rFonts w:ascii="Times New Roman" w:hAnsi="Times New Roman" w:cs="Times New Roman"/>
          <w:sz w:val="24"/>
          <w:szCs w:val="24"/>
        </w:rPr>
      </w:pPr>
    </w:p>
    <w:p w:rsidR="001A46DE" w:rsidRDefault="001A46DE" w:rsidP="00455F48">
      <w:pPr>
        <w:spacing w:line="360" w:lineRule="auto"/>
        <w:rPr>
          <w:rFonts w:ascii="Times New Roman" w:hAnsi="Times New Roman" w:cs="Times New Roman"/>
          <w:sz w:val="24"/>
          <w:szCs w:val="24"/>
        </w:rPr>
      </w:pPr>
    </w:p>
    <w:p w:rsidR="001A46DE" w:rsidRDefault="001A46DE">
      <w:pPr>
        <w:rPr>
          <w:rFonts w:ascii="Times New Roman" w:hAnsi="Times New Roman" w:cs="Times New Roman"/>
          <w:sz w:val="24"/>
          <w:szCs w:val="24"/>
        </w:rPr>
      </w:pPr>
    </w:p>
    <w:p w:rsidR="001A46DE" w:rsidRDefault="001A46DE" w:rsidP="001A46DE">
      <w:pPr>
        <w:pStyle w:val="Default"/>
      </w:pPr>
      <w:r>
        <w:t xml:space="preserve">Пункты 9 и 31 конкурсной документации. </w:t>
      </w:r>
    </w:p>
    <w:p w:rsidR="001A46DE" w:rsidRDefault="001A46DE" w:rsidP="001A46DE">
      <w:pPr>
        <w:pStyle w:val="Default"/>
        <w:rPr>
          <w:sz w:val="23"/>
          <w:szCs w:val="23"/>
        </w:rPr>
      </w:pPr>
      <w:r>
        <w:rPr>
          <w:sz w:val="23"/>
          <w:szCs w:val="23"/>
        </w:rPr>
        <w:t xml:space="preserve">9. </w:t>
      </w:r>
      <w:r>
        <w:rPr>
          <w:sz w:val="16"/>
          <w:szCs w:val="16"/>
        </w:rPr>
        <w:t xml:space="preserve">6 </w:t>
      </w:r>
      <w:r>
        <w:rPr>
          <w:sz w:val="23"/>
          <w:szCs w:val="23"/>
        </w:rPr>
        <w:t xml:space="preserve">Заявки на конкурс должны содержать оформленное в соответствии с приложением 3 к настоящей конкурсной документации письменное обязательство владельца ОИ обеспечить допуск научного коллектива к его использованию. </w:t>
      </w:r>
    </w:p>
    <w:p w:rsidR="001A46DE" w:rsidRDefault="001A46DE" w:rsidP="001A46DE">
      <w:pPr>
        <w:rPr>
          <w:rFonts w:ascii="Times New Roman" w:hAnsi="Times New Roman" w:cs="Times New Roman"/>
          <w:sz w:val="24"/>
          <w:szCs w:val="24"/>
        </w:rPr>
      </w:pPr>
      <w:r>
        <w:rPr>
          <w:sz w:val="23"/>
          <w:szCs w:val="23"/>
        </w:rPr>
        <w:t>Количество допущенных к конкурсу заявок, предполагающих реализацию проектов с использованием одного ОИ, должно быть не менее 5, при этом на одно юридическое лицо</w:t>
      </w:r>
      <w:r>
        <w:rPr>
          <w:sz w:val="16"/>
          <w:szCs w:val="16"/>
        </w:rPr>
        <w:t>7</w:t>
      </w:r>
      <w:r>
        <w:rPr>
          <w:sz w:val="23"/>
          <w:szCs w:val="23"/>
        </w:rPr>
        <w:t>, проекты которого победят в настоящем конкурсе, не может приходиться более трети финансового обеспечения со стороны Фонда всех выполняемых с использованием указанного ОИ проектов, победивших в настоящем конкурсе.</w:t>
      </w:r>
    </w:p>
    <w:p w:rsidR="001A46DE" w:rsidRDefault="001A46DE">
      <w:pPr>
        <w:rPr>
          <w:rFonts w:ascii="Times New Roman" w:hAnsi="Times New Roman" w:cs="Times New Roman"/>
          <w:sz w:val="24"/>
          <w:szCs w:val="24"/>
        </w:rPr>
      </w:pPr>
    </w:p>
    <w:p w:rsidR="00CB011F" w:rsidRPr="00CB011F" w:rsidRDefault="00CB011F" w:rsidP="00CB011F">
      <w:pPr>
        <w:autoSpaceDE w:val="0"/>
        <w:autoSpaceDN w:val="0"/>
        <w:adjustRightInd w:val="0"/>
        <w:rPr>
          <w:rFonts w:ascii="Times New Roman" w:hAnsi="Times New Roman" w:cs="Times New Roman"/>
          <w:color w:val="000000"/>
          <w:sz w:val="24"/>
          <w:szCs w:val="24"/>
        </w:rPr>
      </w:pPr>
    </w:p>
    <w:p w:rsidR="00CB011F" w:rsidRPr="00CB011F" w:rsidRDefault="00CB011F" w:rsidP="00CB011F">
      <w:pPr>
        <w:autoSpaceDE w:val="0"/>
        <w:autoSpaceDN w:val="0"/>
        <w:adjustRightInd w:val="0"/>
        <w:rPr>
          <w:rFonts w:ascii="Times New Roman" w:hAnsi="Times New Roman" w:cs="Times New Roman"/>
          <w:color w:val="000000"/>
          <w:sz w:val="23"/>
          <w:szCs w:val="23"/>
        </w:rPr>
      </w:pPr>
      <w:r w:rsidRPr="00CB011F">
        <w:rPr>
          <w:rFonts w:ascii="Times New Roman" w:hAnsi="Times New Roman" w:cs="Times New Roman"/>
          <w:color w:val="000000"/>
          <w:sz w:val="23"/>
          <w:szCs w:val="23"/>
        </w:rPr>
        <w:t xml:space="preserve">31. Финансовое обеспечение Фондом проектов, реализуемых на базе одного ОИ, может составлять от 20 (двадцати) до 60 (шестидесяти) миллионов рублей в год при соблюдении условий абзаца 2 пункта 9 настоящей конкурсной документации. </w:t>
      </w:r>
    </w:p>
    <w:p w:rsidR="001A46DE" w:rsidRDefault="001A46DE">
      <w:pPr>
        <w:rPr>
          <w:rFonts w:ascii="Times New Roman" w:hAnsi="Times New Roman" w:cs="Times New Roman"/>
          <w:sz w:val="24"/>
          <w:szCs w:val="24"/>
        </w:rPr>
      </w:pPr>
    </w:p>
    <w:p w:rsidR="001A46DE" w:rsidRDefault="001A46DE">
      <w:pPr>
        <w:rPr>
          <w:rFonts w:ascii="Times New Roman" w:hAnsi="Times New Roman" w:cs="Times New Roman"/>
          <w:sz w:val="24"/>
          <w:szCs w:val="24"/>
        </w:rPr>
      </w:pPr>
    </w:p>
    <w:p w:rsidR="001A46DE" w:rsidRPr="003B08AD" w:rsidRDefault="001A46DE">
      <w:pPr>
        <w:rPr>
          <w:rFonts w:ascii="Times New Roman" w:hAnsi="Times New Roman" w:cs="Times New Roman"/>
          <w:sz w:val="24"/>
          <w:szCs w:val="24"/>
        </w:rPr>
      </w:pPr>
    </w:p>
    <w:sectPr w:rsidR="001A46DE" w:rsidRPr="003B0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DE"/>
    <w:rsid w:val="001A46DE"/>
    <w:rsid w:val="003B08AD"/>
    <w:rsid w:val="00455F48"/>
    <w:rsid w:val="006B25F6"/>
    <w:rsid w:val="00CB011F"/>
    <w:rsid w:val="00EA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5D906-5376-4295-9891-F7B14087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46D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2018-09-13T09:19:00Z</dcterms:created>
  <dcterms:modified xsi:type="dcterms:W3CDTF">2018-09-19T13:08:00Z</dcterms:modified>
</cp:coreProperties>
</file>